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F99" w:rsidRPr="00760C61" w:rsidRDefault="00515B9A" w:rsidP="00C30F99">
      <w:pPr>
        <w:widowControl w:val="0"/>
        <w:jc w:val="center"/>
        <w:rPr>
          <w:rFonts w:ascii="Times New Roman" w:hAnsi="Times New Roman"/>
          <w:sz w:val="32"/>
          <w:szCs w:val="32"/>
        </w:rPr>
      </w:pPr>
      <w:r>
        <w:rPr>
          <w:rFonts w:ascii="Arial" w:hAnsi="Arial" w:cs="Arial"/>
          <w:b/>
          <w:noProof/>
          <w:sz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-509270</wp:posOffset>
            </wp:positionV>
            <wp:extent cx="3000375" cy="742950"/>
            <wp:effectExtent l="0" t="0" r="9525" b="0"/>
            <wp:wrapNone/>
            <wp:docPr id="1" name="Immagine 1" descr="C:\Users\c.viola\Desktop\LOGO AS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viola\Desktop\LOGO ASS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0F99" w:rsidRPr="00760C61">
        <w:rPr>
          <w:rFonts w:ascii="Times New Roman" w:eastAsia="SimSun" w:hAnsi="Times New Roman"/>
          <w:kern w:val="1"/>
          <w:lang w:eastAsia="hi-IN" w:bidi="hi-IN"/>
        </w:rPr>
        <w:t xml:space="preserve">                                  </w:t>
      </w:r>
    </w:p>
    <w:p w:rsidR="00C30F99" w:rsidRPr="00760C61" w:rsidRDefault="00C30F99" w:rsidP="00C30F99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hAnsi="Times New Roman"/>
        </w:rPr>
      </w:pPr>
      <w:r w:rsidRPr="00760C61">
        <w:rPr>
          <w:rFonts w:ascii="Times New Roman" w:hAnsi="Times New Roman"/>
        </w:rPr>
        <w:t>Ente Strumentale del Comune di Cortina d’Ampezzo</w:t>
      </w:r>
    </w:p>
    <w:p w:rsidR="00C30F99" w:rsidRPr="00760C61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Times New Roman" w:eastAsia="SimSun" w:hAnsi="Times New Roman"/>
          <w:kern w:val="24"/>
          <w:sz w:val="20"/>
          <w:lang w:eastAsia="hi-IN" w:bidi="hi-IN"/>
        </w:rPr>
      </w:pPr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ab/>
        <w:t>Via della Difesa, 12 - 32043 Cortina d’Ampezzo (BL)</w:t>
      </w:r>
    </w:p>
    <w:p w:rsidR="00C30F99" w:rsidRPr="00760C61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Times New Roman" w:eastAsia="SimSun" w:hAnsi="Times New Roman"/>
          <w:kern w:val="24"/>
          <w:sz w:val="20"/>
          <w:lang w:eastAsia="hi-IN" w:bidi="hi-IN"/>
        </w:rPr>
      </w:pPr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ab/>
        <w:t xml:space="preserve">Tel. 0436/2544 – Fax 0436876619 – e-mail: </w:t>
      </w:r>
      <w:hyperlink r:id="rId8" w:history="1">
        <w:r w:rsidRPr="00C63BCF">
          <w:rPr>
            <w:rFonts w:ascii="Times New Roman" w:eastAsia="SimSun" w:hAnsi="Times New Roman"/>
            <w:color w:val="0000FF"/>
            <w:kern w:val="24"/>
            <w:sz w:val="20"/>
            <w:u w:val="single"/>
            <w:lang w:eastAsia="hi-IN" w:bidi="hi-IN"/>
          </w:rPr>
          <w:t>asspcortina@pec.it</w:t>
        </w:r>
      </w:hyperlink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 xml:space="preserve"> – </w:t>
      </w:r>
      <w:proofErr w:type="spellStart"/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>Cf</w:t>
      </w:r>
      <w:proofErr w:type="spellEnd"/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 xml:space="preserve"> e partita iva n. </w:t>
      </w:r>
      <w:r w:rsidRPr="00760C61">
        <w:rPr>
          <w:rFonts w:ascii="Times New Roman" w:eastAsia="SimSun" w:hAnsi="Times New Roman" w:cs="Times New Roman"/>
          <w:kern w:val="1"/>
          <w:sz w:val="16"/>
          <w:szCs w:val="16"/>
          <w:lang w:eastAsia="it-IT" w:bidi="hi-IN"/>
        </w:rPr>
        <w:t>01198770255</w:t>
      </w:r>
    </w:p>
    <w:p w:rsidR="00B8194F" w:rsidRDefault="00B8194F" w:rsidP="00B8194F">
      <w:pPr>
        <w:jc w:val="center"/>
      </w:pPr>
    </w:p>
    <w:p w:rsidR="00B8194F" w:rsidRPr="00CC75A9" w:rsidRDefault="00EF4524" w:rsidP="00B8194F">
      <w:pPr>
        <w:jc w:val="center"/>
        <w:rPr>
          <w:rFonts w:ascii="Arial" w:hAnsi="Arial" w:cs="Arial"/>
          <w:b/>
          <w:sz w:val="24"/>
          <w:szCs w:val="24"/>
        </w:rPr>
      </w:pPr>
      <w:r w:rsidRPr="00CC75A9">
        <w:rPr>
          <w:rFonts w:ascii="Arial" w:hAnsi="Arial" w:cs="Arial"/>
          <w:sz w:val="24"/>
          <w:szCs w:val="24"/>
        </w:rPr>
        <w:tab/>
      </w:r>
      <w:r w:rsidR="00B8194F" w:rsidRPr="00CC75A9">
        <w:rPr>
          <w:rFonts w:ascii="Arial" w:hAnsi="Arial" w:cs="Arial"/>
          <w:b/>
          <w:sz w:val="24"/>
          <w:szCs w:val="24"/>
        </w:rPr>
        <w:t xml:space="preserve">DETERMINA N. </w:t>
      </w:r>
      <w:r w:rsidR="00254708">
        <w:rPr>
          <w:rFonts w:ascii="Arial" w:hAnsi="Arial" w:cs="Arial"/>
          <w:b/>
          <w:sz w:val="24"/>
          <w:szCs w:val="24"/>
        </w:rPr>
        <w:t>65</w:t>
      </w:r>
      <w:r w:rsidR="00B8194F" w:rsidRPr="00CC75A9">
        <w:rPr>
          <w:rFonts w:ascii="Arial" w:hAnsi="Arial" w:cs="Arial"/>
          <w:b/>
          <w:sz w:val="24"/>
          <w:szCs w:val="24"/>
        </w:rPr>
        <w:t xml:space="preserve"> del </w:t>
      </w:r>
      <w:r w:rsidR="00254708">
        <w:rPr>
          <w:rFonts w:ascii="Arial" w:hAnsi="Arial" w:cs="Arial"/>
          <w:b/>
          <w:sz w:val="24"/>
          <w:szCs w:val="24"/>
        </w:rPr>
        <w:t>25/09</w:t>
      </w:r>
      <w:r w:rsidR="00746A2F" w:rsidRPr="00CC75A9">
        <w:rPr>
          <w:rFonts w:ascii="Arial" w:hAnsi="Arial" w:cs="Arial"/>
          <w:b/>
          <w:sz w:val="24"/>
          <w:szCs w:val="24"/>
        </w:rPr>
        <w:t>/2018</w:t>
      </w:r>
    </w:p>
    <w:p w:rsidR="00B8194F" w:rsidRPr="00CC75A9" w:rsidRDefault="00B8194F" w:rsidP="00B8194F">
      <w:pPr>
        <w:pStyle w:val="Nessunaspaziatura"/>
        <w:rPr>
          <w:rFonts w:ascii="Arial" w:hAnsi="Arial" w:cs="Arial"/>
          <w:sz w:val="24"/>
          <w:szCs w:val="24"/>
        </w:rPr>
      </w:pPr>
    </w:p>
    <w:p w:rsidR="00FF1603" w:rsidRPr="00AC7360" w:rsidRDefault="00DF4B90" w:rsidP="00FF16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OGGETTO: </w:t>
      </w:r>
      <w:r w:rsidR="00CC75A9" w:rsidRPr="00DC246A">
        <w:rPr>
          <w:rFonts w:ascii="Arial" w:eastAsia="Times New Roman" w:hAnsi="Arial" w:cs="Arial"/>
          <w:sz w:val="24"/>
          <w:szCs w:val="24"/>
          <w:lang w:eastAsia="it-IT"/>
        </w:rPr>
        <w:t>Incarico studio di fattibilità, progettazione di fattibilità tecnica ed economica per la ristrutturazione del complesso di edifici che compo</w:t>
      </w:r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nevano la vecchia Casa di Riposo per </w:t>
      </w:r>
      <w:proofErr w:type="gramStart"/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l’ </w:t>
      </w:r>
      <w:proofErr w:type="spellStart"/>
      <w:r w:rsidR="00FF1603">
        <w:rPr>
          <w:rFonts w:ascii="Arial" w:eastAsia="Times New Roman" w:hAnsi="Arial" w:cs="Arial"/>
          <w:sz w:val="24"/>
          <w:szCs w:val="24"/>
          <w:lang w:eastAsia="it-IT"/>
        </w:rPr>
        <w:t>Assp</w:t>
      </w:r>
      <w:proofErr w:type="spellEnd"/>
      <w:proofErr w:type="gramEnd"/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 Cortina</w:t>
      </w:r>
      <w:r w:rsidR="00626EEF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FF1603" w:rsidRPr="00AC7360">
        <w:rPr>
          <w:rFonts w:ascii="Arial" w:eastAsia="Times New Roman" w:hAnsi="Arial" w:cs="Arial"/>
          <w:sz w:val="24"/>
          <w:szCs w:val="24"/>
          <w:lang w:eastAsia="it-IT"/>
        </w:rPr>
        <w:t xml:space="preserve">ai sensi dell’art. 36 comma </w:t>
      </w:r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2 lettera a) del </w:t>
      </w:r>
      <w:proofErr w:type="spellStart"/>
      <w:r w:rsidR="00FF1603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="00FF1603">
        <w:rPr>
          <w:rFonts w:ascii="Arial" w:eastAsia="Times New Roman" w:hAnsi="Arial" w:cs="Arial"/>
          <w:sz w:val="24"/>
          <w:szCs w:val="24"/>
          <w:lang w:eastAsia="it-IT"/>
        </w:rPr>
        <w:t xml:space="preserve"> 50/2016 </w:t>
      </w:r>
    </w:p>
    <w:p w:rsidR="00B423B7" w:rsidRPr="00CC75A9" w:rsidRDefault="00B423B7" w:rsidP="00B04D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B423B7" w:rsidRPr="00CC75A9" w:rsidRDefault="00B423B7" w:rsidP="00DF4B9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4B90" w:rsidRPr="00CC75A9" w:rsidRDefault="00DF4B90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:rsidR="001A74CE" w:rsidRPr="00CC75A9" w:rsidRDefault="001A74CE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:rsidR="00951531" w:rsidRPr="00CC75A9" w:rsidRDefault="00951531" w:rsidP="00951531">
      <w:pPr>
        <w:snapToGrid w:val="0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hAnsi="Arial" w:cs="Arial"/>
          <w:b/>
          <w:sz w:val="24"/>
          <w:szCs w:val="24"/>
        </w:rPr>
        <w:t xml:space="preserve">RICHIAMATA </w:t>
      </w:r>
      <w:r w:rsidR="009E40D4" w:rsidRPr="00CC75A9">
        <w:rPr>
          <w:rFonts w:ascii="Arial" w:hAnsi="Arial" w:cs="Arial"/>
          <w:sz w:val="24"/>
          <w:szCs w:val="24"/>
        </w:rPr>
        <w:t>la deliberazione n. 15</w:t>
      </w:r>
      <w:r w:rsidRPr="00CC75A9">
        <w:rPr>
          <w:rFonts w:ascii="Arial" w:hAnsi="Arial" w:cs="Arial"/>
          <w:sz w:val="24"/>
          <w:szCs w:val="24"/>
        </w:rPr>
        <w:t xml:space="preserve"> del 30/08/2017 dell’Amministratore Unico dell’Azienda Speciale comunale “ASSP Cortina”, con cui veniva assegnato l’incarico triennale di Direttore dell’ASSP Cortina al rag. Claudio Talamini a decorrere dalla data del 01/09/2017;</w:t>
      </w:r>
    </w:p>
    <w:p w:rsidR="00951531" w:rsidRPr="00CC75A9" w:rsidRDefault="00951531" w:rsidP="00951531">
      <w:pPr>
        <w:snapToGrid w:val="0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VISTO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l’art. 21 del vigente statuto dell’Azienda Speciale “</w:t>
      </w:r>
      <w:proofErr w:type="spellStart"/>
      <w:r w:rsidRPr="00CC75A9">
        <w:rPr>
          <w:rFonts w:ascii="Arial" w:eastAsia="Times New Roman" w:hAnsi="Arial" w:cs="Arial"/>
          <w:sz w:val="24"/>
          <w:szCs w:val="24"/>
          <w:lang w:eastAsia="it-IT"/>
        </w:rPr>
        <w:t>Assp</w:t>
      </w:r>
      <w:proofErr w:type="spellEnd"/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Cortina”</w:t>
      </w:r>
      <w:r w:rsidR="006260E0" w:rsidRPr="00CC75A9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:rsidR="00472D49" w:rsidRDefault="00ED60AA" w:rsidP="00472D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 w:rsidR="000243BA">
        <w:rPr>
          <w:rFonts w:ascii="Arial" w:eastAsia="Times New Roman" w:hAnsi="Arial" w:cs="Arial"/>
          <w:b/>
          <w:sz w:val="24"/>
          <w:szCs w:val="24"/>
          <w:lang w:eastAsia="it-IT"/>
        </w:rPr>
        <w:t>VISTA</w:t>
      </w:r>
      <w:r w:rsidR="00472D49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="00472D49" w:rsidRPr="00472D49">
        <w:rPr>
          <w:rFonts w:ascii="Arial" w:eastAsia="Times New Roman" w:hAnsi="Arial" w:cs="Arial"/>
          <w:sz w:val="24"/>
          <w:szCs w:val="24"/>
          <w:lang w:eastAsia="it-IT"/>
        </w:rPr>
        <w:t>la</w:t>
      </w:r>
      <w:r w:rsidR="000243BA" w:rsidRPr="00472D4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472D49">
        <w:rPr>
          <w:rFonts w:ascii="Arial" w:eastAsia="Times New Roman" w:hAnsi="Arial" w:cs="Arial"/>
          <w:sz w:val="24"/>
          <w:szCs w:val="24"/>
          <w:lang w:eastAsia="it-IT"/>
        </w:rPr>
        <w:t>r</w:t>
      </w:r>
      <w:r w:rsidR="00472D49" w:rsidRPr="00472D49">
        <w:rPr>
          <w:rFonts w:ascii="Arial" w:eastAsia="Times New Roman" w:hAnsi="Arial" w:cs="Arial"/>
          <w:sz w:val="24"/>
          <w:szCs w:val="24"/>
          <w:lang w:eastAsia="it-IT"/>
        </w:rPr>
        <w:t>ichiesta di conferimento/concessione in comodato d’uso</w:t>
      </w:r>
      <w:r w:rsidR="00472D49">
        <w:rPr>
          <w:rFonts w:ascii="Arial" w:eastAsia="Times New Roman" w:hAnsi="Arial" w:cs="Arial"/>
          <w:sz w:val="24"/>
          <w:szCs w:val="24"/>
          <w:lang w:eastAsia="it-IT"/>
        </w:rPr>
        <w:t xml:space="preserve"> immobile Ex Casa di Riposo inoltrata dall’Amministratore Unico dell’</w:t>
      </w:r>
      <w:proofErr w:type="spellStart"/>
      <w:r w:rsidR="00472D49">
        <w:rPr>
          <w:rFonts w:ascii="Arial" w:eastAsia="Times New Roman" w:hAnsi="Arial" w:cs="Arial"/>
          <w:sz w:val="24"/>
          <w:szCs w:val="24"/>
          <w:lang w:eastAsia="it-IT"/>
        </w:rPr>
        <w:t>Assp</w:t>
      </w:r>
      <w:proofErr w:type="spellEnd"/>
      <w:r w:rsidR="00472D49">
        <w:rPr>
          <w:rFonts w:ascii="Arial" w:eastAsia="Times New Roman" w:hAnsi="Arial" w:cs="Arial"/>
          <w:sz w:val="24"/>
          <w:szCs w:val="24"/>
          <w:lang w:eastAsia="it-IT"/>
        </w:rPr>
        <w:t xml:space="preserve"> Cortina in data 05/07/2018, nostro protocollo n. 383/2018, motivata dalla necessità di avere spazi idonei ad ospitare i dipendenti dell’</w:t>
      </w:r>
      <w:r w:rsidR="0000577D">
        <w:rPr>
          <w:rFonts w:ascii="Arial" w:eastAsia="Times New Roman" w:hAnsi="Arial" w:cs="Arial"/>
          <w:sz w:val="24"/>
          <w:szCs w:val="24"/>
          <w:lang w:eastAsia="it-IT"/>
        </w:rPr>
        <w:t>azienda e di ampliare gli spazi destinati ai servizi offerti;</w:t>
      </w:r>
    </w:p>
    <w:p w:rsidR="00D239BA" w:rsidRDefault="00D239BA" w:rsidP="00472D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D239BA" w:rsidRPr="00472D49" w:rsidRDefault="00D239BA" w:rsidP="00D239B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VISTA </w:t>
      </w:r>
      <w:r w:rsidRPr="00472D49">
        <w:rPr>
          <w:rFonts w:ascii="Arial" w:eastAsia="Times New Roman" w:hAnsi="Arial" w:cs="Arial"/>
          <w:sz w:val="24"/>
          <w:szCs w:val="24"/>
          <w:lang w:eastAsia="it-IT"/>
        </w:rPr>
        <w:t xml:space="preserve">la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nota </w:t>
      </w:r>
      <w:proofErr w:type="spellStart"/>
      <w:r>
        <w:rPr>
          <w:rFonts w:ascii="Arial" w:eastAsia="Times New Roman" w:hAnsi="Arial" w:cs="Arial"/>
          <w:sz w:val="24"/>
          <w:szCs w:val="24"/>
          <w:lang w:eastAsia="it-IT"/>
        </w:rPr>
        <w:t>prot</w:t>
      </w:r>
      <w:proofErr w:type="spellEnd"/>
      <w:r>
        <w:rPr>
          <w:rFonts w:ascii="Arial" w:eastAsia="Times New Roman" w:hAnsi="Arial" w:cs="Arial"/>
          <w:sz w:val="24"/>
          <w:szCs w:val="24"/>
          <w:lang w:eastAsia="it-IT"/>
        </w:rPr>
        <w:t>. n. 16453 del 07/09/18 del Responsabile dell’Ufficio Patrimonio del Comune di Cortina d’Ampezzo con la quale, in riferimento alla richiesta sopra citata, si comunicava il favorevole accoglimento della stessa da parte della Giunta Comunale e nel contempo si autorizzava il conferimento dell’incarico per l’elaborazione dello studio di fattibilità;</w:t>
      </w:r>
    </w:p>
    <w:p w:rsidR="006260E0" w:rsidRPr="00CC75A9" w:rsidRDefault="006260E0" w:rsidP="006260E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6A6E4C" w:rsidRPr="00DC246A" w:rsidRDefault="00043D85" w:rsidP="006A6E4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AA404D"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VISTO</w:t>
      </w: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BE68BE" w:rsidRPr="00CC75A9">
        <w:rPr>
          <w:rFonts w:ascii="Arial" w:eastAsia="Times New Roman" w:hAnsi="Arial" w:cs="Arial"/>
          <w:sz w:val="24"/>
          <w:szCs w:val="24"/>
          <w:lang w:eastAsia="it-IT"/>
        </w:rPr>
        <w:t>l preventivo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E68BE" w:rsidRPr="00CC75A9">
        <w:rPr>
          <w:rFonts w:ascii="Arial" w:eastAsia="Times New Roman" w:hAnsi="Arial" w:cs="Arial"/>
          <w:sz w:val="24"/>
          <w:szCs w:val="24"/>
          <w:lang w:eastAsia="it-IT"/>
        </w:rPr>
        <w:t>presentato</w:t>
      </w:r>
      <w:r w:rsidR="007547BB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746A2F" w:rsidRPr="00CC75A9">
        <w:rPr>
          <w:rFonts w:ascii="Arial" w:eastAsia="Times New Roman" w:hAnsi="Arial" w:cs="Arial"/>
          <w:sz w:val="24"/>
          <w:szCs w:val="24"/>
          <w:lang w:eastAsia="it-IT"/>
        </w:rPr>
        <w:t>dall’architetto Enzo Angiolini</w:t>
      </w:r>
      <w:r w:rsidR="00545A6B" w:rsidRPr="00CC75A9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="000243B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proofErr w:type="spellStart"/>
      <w:r w:rsidR="000243BA">
        <w:rPr>
          <w:rFonts w:ascii="Arial" w:eastAsia="Times New Roman" w:hAnsi="Arial" w:cs="Arial"/>
          <w:sz w:val="24"/>
          <w:szCs w:val="24"/>
          <w:lang w:eastAsia="it-IT"/>
        </w:rPr>
        <w:t>prot</w:t>
      </w:r>
      <w:proofErr w:type="spellEnd"/>
      <w:r w:rsidR="000243BA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  <w:proofErr w:type="gramStart"/>
      <w:r w:rsidR="000243BA">
        <w:rPr>
          <w:rFonts w:ascii="Arial" w:eastAsia="Times New Roman" w:hAnsi="Arial" w:cs="Arial"/>
          <w:sz w:val="24"/>
          <w:szCs w:val="24"/>
          <w:lang w:eastAsia="it-IT"/>
        </w:rPr>
        <w:t>n</w:t>
      </w:r>
      <w:proofErr w:type="gramEnd"/>
      <w:r w:rsidR="000243BA">
        <w:rPr>
          <w:rFonts w:ascii="Arial" w:eastAsia="Times New Roman" w:hAnsi="Arial" w:cs="Arial"/>
          <w:sz w:val="24"/>
          <w:szCs w:val="24"/>
          <w:lang w:eastAsia="it-IT"/>
        </w:rPr>
        <w:t xml:space="preserve">° 594 del </w:t>
      </w:r>
      <w:r w:rsidR="000243BA" w:rsidRPr="00DC246A">
        <w:rPr>
          <w:rFonts w:ascii="Arial" w:eastAsia="Times New Roman" w:hAnsi="Arial" w:cs="Arial"/>
          <w:sz w:val="24"/>
          <w:szCs w:val="24"/>
          <w:lang w:eastAsia="it-IT"/>
        </w:rPr>
        <w:t>24/09</w:t>
      </w:r>
      <w:r w:rsidR="00746A2F"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/2018 </w:t>
      </w:r>
      <w:r w:rsidR="00AA404D"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in cui </w:t>
      </w:r>
      <w:r w:rsidR="00B04D2E"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propone </w:t>
      </w:r>
      <w:r w:rsidR="006A6E4C" w:rsidRPr="00DC246A">
        <w:rPr>
          <w:rFonts w:ascii="Arial" w:eastAsia="Times New Roman" w:hAnsi="Arial" w:cs="Arial"/>
          <w:sz w:val="24"/>
          <w:szCs w:val="24"/>
          <w:lang w:eastAsia="it-IT"/>
        </w:rPr>
        <w:t>la sua migliore offerta pari a Euro 16.494,40 contributi INARCASSA 4% inclusi ed IVA 22% esclusa;</w:t>
      </w:r>
    </w:p>
    <w:p w:rsidR="006A6E4C" w:rsidRPr="00DC246A" w:rsidRDefault="006A6E4C" w:rsidP="006A6E4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6A6E4C" w:rsidRPr="00DC246A" w:rsidRDefault="006A6E4C" w:rsidP="006A6E4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DC246A">
        <w:rPr>
          <w:rFonts w:ascii="Arial" w:eastAsia="Times New Roman" w:hAnsi="Arial" w:cs="Arial"/>
          <w:b/>
          <w:sz w:val="24"/>
          <w:szCs w:val="24"/>
          <w:lang w:eastAsia="it-IT"/>
        </w:rPr>
        <w:t>CONSIDERATO</w:t>
      </w:r>
      <w:r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 il ribasso offerto dall’Arch. Angiolini rispetto al totale degli oneri complessivi pari ad Euro 6.185,</w:t>
      </w:r>
      <w:proofErr w:type="gramStart"/>
      <w:r w:rsidRPr="00DC246A">
        <w:rPr>
          <w:rFonts w:ascii="Arial" w:eastAsia="Times New Roman" w:hAnsi="Arial" w:cs="Arial"/>
          <w:sz w:val="24"/>
          <w:szCs w:val="24"/>
          <w:lang w:eastAsia="it-IT"/>
        </w:rPr>
        <w:t>20  (</w:t>
      </w:r>
      <w:proofErr w:type="gramEnd"/>
      <w:r w:rsidRPr="00DC246A">
        <w:rPr>
          <w:rFonts w:ascii="Arial" w:eastAsia="Times New Roman" w:hAnsi="Arial" w:cs="Arial"/>
          <w:sz w:val="24"/>
          <w:szCs w:val="24"/>
          <w:lang w:eastAsia="it-IT"/>
        </w:rPr>
        <w:t>28,057% del totale);</w:t>
      </w:r>
    </w:p>
    <w:p w:rsidR="00964F0C" w:rsidRPr="006A6E4C" w:rsidRDefault="00964F0C" w:rsidP="006A6E4C">
      <w:pPr>
        <w:pStyle w:val="Paragrafoelenco"/>
        <w:spacing w:after="0" w:line="240" w:lineRule="auto"/>
        <w:ind w:left="1789"/>
        <w:jc w:val="both"/>
        <w:rPr>
          <w:rFonts w:ascii="Arial" w:eastAsia="Times New Roman" w:hAnsi="Arial" w:cs="Arial"/>
          <w:sz w:val="24"/>
          <w:szCs w:val="24"/>
          <w:highlight w:val="yellow"/>
          <w:lang w:eastAsia="it-IT"/>
        </w:rPr>
      </w:pPr>
    </w:p>
    <w:p w:rsidR="00964F0C" w:rsidRPr="00CC75A9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CONSIDERATO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che l’art. 36, comma 2, </w:t>
      </w:r>
      <w:proofErr w:type="spellStart"/>
      <w:r w:rsidRPr="00CC75A9">
        <w:rPr>
          <w:rFonts w:ascii="Arial" w:eastAsia="Times New Roman" w:hAnsi="Arial" w:cs="Arial"/>
          <w:sz w:val="24"/>
          <w:szCs w:val="24"/>
          <w:lang w:eastAsia="it-IT"/>
        </w:rPr>
        <w:t>lett</w:t>
      </w:r>
      <w:proofErr w:type="spellEnd"/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. a), del </w:t>
      </w:r>
      <w:proofErr w:type="spellStart"/>
      <w:r w:rsidRPr="00CC75A9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50/2016 stabilisce che, per le forniture inferiori a 40.000 euro, la stazione appaltante possa ricorrere mediante affidamento diretto adeguatamente motivato; </w:t>
      </w:r>
    </w:p>
    <w:p w:rsidR="00964F0C" w:rsidRPr="00CC75A9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964F0C" w:rsidRPr="00CC75A9" w:rsidRDefault="00964F0C" w:rsidP="00964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VISTO 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l’art. 32, comma 2 del </w:t>
      </w:r>
      <w:proofErr w:type="spellStart"/>
      <w:r w:rsidRPr="00CC75A9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50/2016 che testualmente recita. “</w:t>
      </w:r>
      <w:r w:rsidRPr="00CC75A9">
        <w:rPr>
          <w:rFonts w:ascii="Arial" w:hAnsi="Arial" w:cs="Arial"/>
          <w:sz w:val="24"/>
          <w:szCs w:val="24"/>
        </w:rPr>
        <w:t>Prima dell'avvio delle procedure di affidamento dei contratti pubblici, le stazioni appaltanti, in conformità ai propri ordinamenti, decretano o determinano di contrarre, individuando gli elementi essenziali del contratto e i criteri di selezione degli operatori economici e delle offerte.</w:t>
      </w:r>
    </w:p>
    <w:p w:rsidR="00964F0C" w:rsidRPr="00CC75A9" w:rsidRDefault="00964F0C" w:rsidP="00964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4F0C" w:rsidRPr="00CC75A9" w:rsidRDefault="00964F0C" w:rsidP="00964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b/>
          <w:sz w:val="24"/>
          <w:szCs w:val="24"/>
        </w:rPr>
        <w:t>PRESO ATTO</w:t>
      </w:r>
      <w:r w:rsidRPr="00CC75A9">
        <w:rPr>
          <w:rFonts w:ascii="Arial" w:hAnsi="Arial" w:cs="Arial"/>
          <w:sz w:val="24"/>
          <w:szCs w:val="24"/>
        </w:rPr>
        <w:t xml:space="preserve"> che</w:t>
      </w:r>
      <w:r w:rsidRPr="00CC75A9">
        <w:rPr>
          <w:rFonts w:ascii="Arial" w:hAnsi="Arial" w:cs="Arial"/>
          <w:b/>
          <w:sz w:val="24"/>
          <w:szCs w:val="24"/>
        </w:rPr>
        <w:t xml:space="preserve"> </w:t>
      </w:r>
      <w:r w:rsidRPr="00CC75A9">
        <w:rPr>
          <w:rFonts w:ascii="Arial" w:hAnsi="Arial" w:cs="Arial"/>
          <w:sz w:val="24"/>
          <w:szCs w:val="24"/>
        </w:rPr>
        <w:t>con tale procedura:</w:t>
      </w:r>
    </w:p>
    <w:p w:rsidR="007547BB" w:rsidRPr="00CC75A9" w:rsidRDefault="00CB0596" w:rsidP="00002E2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lastRenderedPageBreak/>
        <w:t>Si intende affidare lo studio in oggetto;</w:t>
      </w:r>
    </w:p>
    <w:p w:rsidR="005A2D50" w:rsidRPr="00CC75A9" w:rsidRDefault="00964F0C" w:rsidP="005A2D50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L’affidamento avverrà mediante “affidamento diretto” </w:t>
      </w:r>
      <w:r w:rsidR="00B04D2E" w:rsidRPr="00CC75A9">
        <w:rPr>
          <w:rFonts w:ascii="Arial" w:eastAsia="Times New Roman" w:hAnsi="Arial" w:cs="Arial"/>
          <w:sz w:val="24"/>
          <w:szCs w:val="24"/>
          <w:lang w:eastAsia="it-IT"/>
        </w:rPr>
        <w:t>all’architetto Enzo Angiolini</w:t>
      </w:r>
      <w:r w:rsidR="00FF1A8E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esperto di</w:t>
      </w:r>
      <w:r w:rsidR="00545A6B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strutture che ospitano persone con disabilità fisiche o psichiche</w:t>
      </w:r>
      <w:r w:rsidR="00FF1A8E" w:rsidRPr="00CC75A9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:rsidR="00964F0C" w:rsidRPr="00CC75A9" w:rsidRDefault="00964F0C" w:rsidP="005A2D5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</w:p>
    <w:p w:rsidR="00964F0C" w:rsidRPr="00CC75A9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TENUTO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conto inoltre di procedere alla nomina del Resp</w:t>
      </w:r>
      <w:r w:rsidR="0012303D">
        <w:rPr>
          <w:rFonts w:ascii="Arial" w:eastAsia="Times New Roman" w:hAnsi="Arial" w:cs="Arial"/>
          <w:sz w:val="24"/>
          <w:szCs w:val="24"/>
          <w:lang w:eastAsia="it-IT"/>
        </w:rPr>
        <w:t>onsabile del procedimento per il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servizio suindicato, individuando allo scopo il Direttore dell’ASSP Cortina rag. Claudio Talamini;</w:t>
      </w:r>
    </w:p>
    <w:p w:rsidR="00656573" w:rsidRDefault="00656573" w:rsidP="00A4653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sz w:val="24"/>
        </w:rPr>
      </w:pPr>
    </w:p>
    <w:p w:rsidR="00A4653E" w:rsidRPr="00CC75A9" w:rsidRDefault="00A4653E" w:rsidP="00A4653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</w:rPr>
      </w:pPr>
      <w:r w:rsidRPr="00CC75A9">
        <w:rPr>
          <w:rFonts w:ascii="Arial" w:hAnsi="Arial" w:cs="Arial"/>
          <w:b/>
          <w:sz w:val="24"/>
        </w:rPr>
        <w:t>RICHIAMATO</w:t>
      </w:r>
      <w:r w:rsidRPr="00CC75A9">
        <w:rPr>
          <w:rFonts w:ascii="Arial" w:hAnsi="Arial" w:cs="Arial"/>
          <w:sz w:val="24"/>
        </w:rPr>
        <w:t>, inoltre, l’art. 3, comma 5 della legge 13 agosto 2010, n. 136 e successive modifiche ed integrazioni, il quale stabilisce che “</w:t>
      </w:r>
      <w:r w:rsidRPr="00CC75A9">
        <w:rPr>
          <w:rFonts w:ascii="Arial" w:hAnsi="Arial" w:cs="Arial"/>
          <w:iCs/>
          <w:sz w:val="24"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Pr="00CC75A9">
        <w:rPr>
          <w:rFonts w:ascii="Arial" w:hAnsi="Arial" w:cs="Arial"/>
          <w:sz w:val="24"/>
        </w:rPr>
        <w:t>”;</w:t>
      </w:r>
    </w:p>
    <w:p w:rsidR="00A4653E" w:rsidRPr="00CC75A9" w:rsidRDefault="00A4653E" w:rsidP="00A4653E">
      <w:pPr>
        <w:jc w:val="both"/>
        <w:rPr>
          <w:rFonts w:ascii="Arial" w:hAnsi="Arial" w:cs="Arial"/>
          <w:sz w:val="24"/>
          <w:szCs w:val="24"/>
        </w:rPr>
      </w:pPr>
      <w:r w:rsidRPr="00CC75A9">
        <w:rPr>
          <w:rFonts w:ascii="Arial" w:hAnsi="Arial" w:cs="Arial"/>
          <w:b/>
          <w:bCs/>
          <w:sz w:val="24"/>
          <w:szCs w:val="24"/>
        </w:rPr>
        <w:tab/>
        <w:t>ACCERTATO</w:t>
      </w:r>
      <w:r w:rsidRPr="00CC75A9">
        <w:rPr>
          <w:rFonts w:ascii="Arial" w:hAnsi="Arial" w:cs="Arial"/>
          <w:sz w:val="24"/>
          <w:szCs w:val="24"/>
        </w:rPr>
        <w:t xml:space="preserve"> che trattandosi di mera fornitura di servizio e che, in relazione alle modalità di svolgimento previsto, non sono ravvisabili oneri per la sicurezza e pertanto non è necessario predisporre il DUVRI;</w:t>
      </w:r>
    </w:p>
    <w:p w:rsidR="00A4653E" w:rsidRPr="00CC75A9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PRESO ATTO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CC75A9">
        <w:rPr>
          <w:rFonts w:ascii="Arial" w:hAnsi="Arial" w:cs="Arial"/>
          <w:sz w:val="24"/>
          <w:szCs w:val="24"/>
        </w:rPr>
        <w:t>che ai sensi dell’art 3 della legge n. 136/2010, è stato assegnato dalla autorità competente il seguente n. C.I.G. (Codice Identificativo Gara)</w:t>
      </w:r>
      <w:r w:rsidRPr="00254708">
        <w:rPr>
          <w:rFonts w:ascii="Arial" w:hAnsi="Arial" w:cs="Arial"/>
          <w:sz w:val="24"/>
          <w:szCs w:val="24"/>
        </w:rPr>
        <w:t xml:space="preserve">: </w:t>
      </w:r>
      <w:r w:rsidR="00254708" w:rsidRPr="00254708">
        <w:rPr>
          <w:rFonts w:ascii="Arial" w:hAnsi="Arial" w:cs="Arial"/>
          <w:b/>
          <w:sz w:val="24"/>
          <w:szCs w:val="24"/>
        </w:rPr>
        <w:t>Z842509559</w:t>
      </w:r>
      <w:r w:rsidR="00254708">
        <w:rPr>
          <w:rFonts w:ascii="Arial" w:hAnsi="Arial" w:cs="Arial"/>
          <w:sz w:val="24"/>
          <w:szCs w:val="24"/>
        </w:rPr>
        <w:t>;</w:t>
      </w:r>
    </w:p>
    <w:p w:rsidR="00A4653E" w:rsidRPr="00CC75A9" w:rsidRDefault="00F662CB" w:rsidP="00E95D7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</w:p>
    <w:p w:rsidR="00A4653E" w:rsidRPr="00CC75A9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:rsidR="00A4653E" w:rsidRPr="00CC75A9" w:rsidRDefault="00A4653E" w:rsidP="00A465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</w:p>
    <w:p w:rsidR="00A4653E" w:rsidRPr="00CC75A9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b/>
          <w:sz w:val="24"/>
          <w:szCs w:val="24"/>
          <w:lang w:eastAsia="it-IT"/>
        </w:rPr>
        <w:t>D E T E R M I N A</w:t>
      </w:r>
    </w:p>
    <w:p w:rsidR="00A4653E" w:rsidRPr="00CC75A9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:rsidR="00E95D7D" w:rsidRPr="00CC75A9" w:rsidRDefault="005A2D50" w:rsidP="005A2D50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Di </w:t>
      </w:r>
      <w:r w:rsidR="003116A4">
        <w:rPr>
          <w:rFonts w:ascii="Arial" w:eastAsia="Times New Roman" w:hAnsi="Arial" w:cs="Arial"/>
          <w:sz w:val="24"/>
          <w:szCs w:val="24"/>
          <w:lang w:eastAsia="it-IT"/>
        </w:rPr>
        <w:t>dare atto di quanto in premessa.</w:t>
      </w:r>
    </w:p>
    <w:p w:rsidR="00A4653E" w:rsidRPr="00CC75A9" w:rsidRDefault="005A2D50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Di affidare </w:t>
      </w:r>
      <w:r w:rsidR="00FF1A8E" w:rsidRPr="00CC75A9">
        <w:rPr>
          <w:rFonts w:ascii="Arial" w:eastAsia="Times New Roman" w:hAnsi="Arial" w:cs="Arial"/>
          <w:sz w:val="24"/>
          <w:szCs w:val="24"/>
          <w:lang w:eastAsia="it-IT"/>
        </w:rPr>
        <w:t>all’architetto Enzo Angiolini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>,</w:t>
      </w:r>
      <w:r w:rsidR="001710F1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CB0596">
        <w:rPr>
          <w:rFonts w:ascii="Arial" w:eastAsia="Times New Roman" w:hAnsi="Arial" w:cs="Arial"/>
          <w:sz w:val="24"/>
          <w:szCs w:val="24"/>
          <w:lang w:eastAsia="it-IT"/>
        </w:rPr>
        <w:t xml:space="preserve">lo studio di fattibilità ed il progetto preliminare </w:t>
      </w:r>
      <w:r w:rsidR="004F59E0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alle condizioni economiche di cui l’allegato preventivo </w:t>
      </w:r>
      <w:proofErr w:type="spellStart"/>
      <w:r w:rsidR="003E55BA">
        <w:rPr>
          <w:rFonts w:ascii="Arial" w:eastAsia="Times New Roman" w:hAnsi="Arial" w:cs="Arial"/>
          <w:sz w:val="24"/>
          <w:szCs w:val="24"/>
          <w:lang w:eastAsia="it-IT"/>
        </w:rPr>
        <w:t>prot</w:t>
      </w:r>
      <w:proofErr w:type="spellEnd"/>
      <w:r w:rsidR="003E55BA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  <w:r w:rsidR="00CB0596">
        <w:rPr>
          <w:rFonts w:ascii="Arial" w:eastAsia="Times New Roman" w:hAnsi="Arial" w:cs="Arial"/>
          <w:sz w:val="24"/>
          <w:szCs w:val="24"/>
          <w:lang w:eastAsia="it-IT"/>
        </w:rPr>
        <w:t>n° 594 del 24/09</w:t>
      </w:r>
      <w:r w:rsidR="00FF1A8E" w:rsidRPr="00CC75A9">
        <w:rPr>
          <w:rFonts w:ascii="Arial" w:eastAsia="Times New Roman" w:hAnsi="Arial" w:cs="Arial"/>
          <w:sz w:val="24"/>
          <w:szCs w:val="24"/>
          <w:lang w:eastAsia="it-IT"/>
        </w:rPr>
        <w:t>/2018</w:t>
      </w:r>
      <w:r w:rsidR="004F59E0" w:rsidRPr="00CC75A9">
        <w:rPr>
          <w:rFonts w:ascii="Arial" w:eastAsia="Times New Roman" w:hAnsi="Arial" w:cs="Arial"/>
          <w:sz w:val="24"/>
          <w:szCs w:val="24"/>
          <w:lang w:eastAsia="it-IT"/>
        </w:rPr>
        <w:t>, facente parte integrante e sostanziale della presente determinazione;</w:t>
      </w:r>
    </w:p>
    <w:p w:rsidR="00A4653E" w:rsidRPr="00CC75A9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Di dare atto che il costo del presente affidamento </w:t>
      </w:r>
      <w:r w:rsidR="00B824DA" w:rsidRPr="00CC75A9">
        <w:rPr>
          <w:rFonts w:ascii="Arial" w:eastAsia="Times New Roman" w:hAnsi="Arial" w:cs="Arial"/>
          <w:sz w:val="24"/>
          <w:szCs w:val="24"/>
          <w:lang w:eastAsia="it-IT"/>
        </w:rPr>
        <w:t>pari a</w:t>
      </w:r>
      <w:r w:rsidR="00A34C1C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824DA" w:rsidRPr="00CC75A9">
        <w:rPr>
          <w:rFonts w:ascii="Arial" w:eastAsia="Times New Roman" w:hAnsi="Arial" w:cs="Arial"/>
          <w:sz w:val="24"/>
          <w:szCs w:val="24"/>
          <w:lang w:eastAsia="it-IT"/>
        </w:rPr>
        <w:t>Euro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CB0596">
        <w:rPr>
          <w:rFonts w:ascii="Arial" w:eastAsia="Times New Roman" w:hAnsi="Arial" w:cs="Arial"/>
          <w:sz w:val="24"/>
          <w:szCs w:val="24"/>
          <w:lang w:eastAsia="it-IT"/>
        </w:rPr>
        <w:t xml:space="preserve">20.123,17 </w:t>
      </w:r>
      <w:r w:rsidR="00FF1A8E"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contributi previdenziali e 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>IVA compresa è a carico del bilancio dell’Azienda Speciale comunale ASSP Cortina, per i</w:t>
      </w:r>
      <w:r w:rsidR="00ED60AA" w:rsidRPr="00CC75A9">
        <w:rPr>
          <w:rFonts w:ascii="Arial" w:eastAsia="Times New Roman" w:hAnsi="Arial" w:cs="Arial"/>
          <w:sz w:val="24"/>
          <w:szCs w:val="24"/>
          <w:lang w:eastAsia="it-IT"/>
        </w:rPr>
        <w:t>l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rispettiv</w:t>
      </w:r>
      <w:r w:rsidR="00ED60AA" w:rsidRPr="00CC75A9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esercizi</w:t>
      </w:r>
      <w:r w:rsidR="00ED60AA" w:rsidRPr="00CC75A9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di competenza.</w:t>
      </w:r>
    </w:p>
    <w:p w:rsidR="00A4653E" w:rsidRPr="00CC75A9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hAnsi="Arial" w:cs="Arial"/>
          <w:sz w:val="24"/>
        </w:rPr>
        <w:t>Di dare atto</w:t>
      </w:r>
      <w:r w:rsidRPr="00CC75A9">
        <w:rPr>
          <w:rFonts w:ascii="Arial" w:hAnsi="Arial" w:cs="Arial"/>
          <w:b/>
          <w:bCs/>
          <w:sz w:val="24"/>
          <w:szCs w:val="24"/>
        </w:rPr>
        <w:t xml:space="preserve"> </w:t>
      </w:r>
      <w:r w:rsidRPr="00CC75A9">
        <w:rPr>
          <w:rFonts w:ascii="Arial" w:hAnsi="Arial" w:cs="Arial"/>
          <w:sz w:val="24"/>
          <w:szCs w:val="24"/>
        </w:rPr>
        <w:t>che ai sensi dell’art 3 della legge n. 136/2010, è stato assegnato dalla autorità competente il seguente n. C.I.G. (Codice Identificativo Gara)</w:t>
      </w:r>
      <w:r w:rsidRPr="00CC75A9">
        <w:rPr>
          <w:rFonts w:ascii="Arial" w:hAnsi="Arial" w:cs="Arial"/>
          <w:sz w:val="24"/>
        </w:rPr>
        <w:t>:</w:t>
      </w:r>
      <w:r w:rsidR="000C5E61" w:rsidRPr="00CC75A9">
        <w:rPr>
          <w:rFonts w:ascii="Arial" w:hAnsi="Arial" w:cs="Arial"/>
          <w:sz w:val="24"/>
        </w:rPr>
        <w:t xml:space="preserve"> </w:t>
      </w:r>
      <w:r w:rsidR="00254708" w:rsidRPr="00254708">
        <w:rPr>
          <w:rFonts w:ascii="Arial" w:hAnsi="Arial" w:cs="Arial"/>
          <w:b/>
          <w:sz w:val="24"/>
          <w:szCs w:val="24"/>
        </w:rPr>
        <w:t>Z842509559</w:t>
      </w:r>
      <w:r w:rsidR="00254708">
        <w:rPr>
          <w:rFonts w:ascii="Arial" w:hAnsi="Arial" w:cs="Arial"/>
          <w:b/>
          <w:sz w:val="24"/>
          <w:szCs w:val="24"/>
        </w:rPr>
        <w:t>.</w:t>
      </w:r>
    </w:p>
    <w:p w:rsidR="00A4653E" w:rsidRPr="00DC246A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DC246A">
        <w:rPr>
          <w:rFonts w:ascii="Arial" w:hAnsi="Arial" w:cs="Arial"/>
          <w:bCs/>
          <w:sz w:val="24"/>
        </w:rPr>
        <w:t xml:space="preserve">Di </w:t>
      </w:r>
      <w:r w:rsidRPr="00DC246A">
        <w:rPr>
          <w:rFonts w:ascii="Arial" w:hAnsi="Arial" w:cs="Arial"/>
          <w:sz w:val="24"/>
        </w:rPr>
        <w:t xml:space="preserve">dare atto che </w:t>
      </w:r>
      <w:r w:rsidR="00FF1A8E" w:rsidRPr="00DC246A">
        <w:rPr>
          <w:rFonts w:ascii="Arial" w:eastAsia="Times New Roman" w:hAnsi="Arial" w:cs="Arial"/>
          <w:sz w:val="24"/>
          <w:szCs w:val="24"/>
          <w:lang w:eastAsia="it-IT"/>
        </w:rPr>
        <w:t>l’architetto Enzo Angiolini</w:t>
      </w:r>
      <w:r w:rsidR="005B0160" w:rsidRPr="00DC246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FF1A8E" w:rsidRPr="00DC246A">
        <w:rPr>
          <w:rFonts w:ascii="Arial" w:hAnsi="Arial" w:cs="Arial"/>
          <w:sz w:val="24"/>
        </w:rPr>
        <w:t>verrà informato</w:t>
      </w:r>
      <w:r w:rsidRPr="00DC246A">
        <w:rPr>
          <w:rFonts w:ascii="Arial" w:hAnsi="Arial" w:cs="Arial"/>
          <w:sz w:val="24"/>
        </w:rPr>
        <w:t xml:space="preserve"> che</w:t>
      </w:r>
      <w:r w:rsidRPr="00DC246A">
        <w:rPr>
          <w:rFonts w:ascii="Arial" w:hAnsi="Arial" w:cs="Arial"/>
          <w:sz w:val="24"/>
          <w:szCs w:val="24"/>
        </w:rPr>
        <w:t>, in relazione alle modalità di espletamento del servizio, non sono ravvisabili oneri per la sicurezza e pertanto non è necessario predisporre il DUVRI;</w:t>
      </w:r>
    </w:p>
    <w:p w:rsidR="00A4653E" w:rsidRPr="00CC75A9" w:rsidRDefault="00A4653E" w:rsidP="00A4653E">
      <w:pPr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  <w:r w:rsidRPr="00CC75A9">
        <w:rPr>
          <w:rFonts w:ascii="Arial" w:hAnsi="Arial" w:cs="Arial"/>
          <w:sz w:val="24"/>
          <w:szCs w:val="24"/>
        </w:rPr>
        <w:tab/>
      </w:r>
    </w:p>
    <w:p w:rsidR="00A4653E" w:rsidRPr="00CC75A9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  <w:t>IL DIRETTORE</w:t>
      </w:r>
    </w:p>
    <w:p w:rsidR="00A4653E" w:rsidRPr="00CC75A9" w:rsidRDefault="00A4653E" w:rsidP="00A465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CC75A9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               (</w:t>
      </w:r>
      <w:proofErr w:type="gramStart"/>
      <w:r w:rsidRPr="00CC75A9">
        <w:rPr>
          <w:rFonts w:ascii="Arial" w:eastAsia="Times New Roman" w:hAnsi="Arial" w:cs="Arial"/>
          <w:sz w:val="24"/>
          <w:szCs w:val="24"/>
          <w:lang w:eastAsia="it-IT"/>
        </w:rPr>
        <w:t>rag.</w:t>
      </w:r>
      <w:proofErr w:type="gramEnd"/>
      <w:r w:rsidRPr="00CC75A9">
        <w:rPr>
          <w:rFonts w:ascii="Arial" w:eastAsia="Times New Roman" w:hAnsi="Arial" w:cs="Arial"/>
          <w:sz w:val="24"/>
          <w:szCs w:val="24"/>
          <w:lang w:eastAsia="it-IT"/>
        </w:rPr>
        <w:t xml:space="preserve"> Claudio Talamini)</w:t>
      </w:r>
    </w:p>
    <w:p w:rsidR="008520CA" w:rsidRPr="00CC75A9" w:rsidRDefault="00964F0C" w:rsidP="00F662CB">
      <w:pPr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CC75A9">
        <w:rPr>
          <w:rFonts w:ascii="Arial" w:hAnsi="Arial" w:cs="Arial"/>
          <w:b/>
          <w:bCs/>
          <w:sz w:val="24"/>
          <w:szCs w:val="24"/>
        </w:rPr>
        <w:tab/>
      </w:r>
    </w:p>
    <w:p w:rsidR="00656573" w:rsidRDefault="00656573" w:rsidP="00587883">
      <w:pPr>
        <w:rPr>
          <w:rFonts w:ascii="Arial" w:hAnsi="Arial" w:cs="Arial"/>
          <w:sz w:val="24"/>
          <w:szCs w:val="24"/>
        </w:rPr>
      </w:pPr>
    </w:p>
    <w:p w:rsidR="00B92288" w:rsidRDefault="00B92288" w:rsidP="00587883">
      <w:pPr>
        <w:rPr>
          <w:rFonts w:ascii="Arial" w:hAnsi="Arial" w:cs="Arial"/>
          <w:b/>
          <w:sz w:val="24"/>
          <w:szCs w:val="24"/>
        </w:rPr>
      </w:pPr>
    </w:p>
    <w:p w:rsidR="00656573" w:rsidRDefault="00656573" w:rsidP="00587883">
      <w:pPr>
        <w:rPr>
          <w:rFonts w:ascii="Arial" w:hAnsi="Arial" w:cs="Arial"/>
          <w:b/>
          <w:sz w:val="24"/>
          <w:szCs w:val="24"/>
        </w:rPr>
      </w:pPr>
      <w:r w:rsidRPr="00656573">
        <w:rPr>
          <w:rFonts w:ascii="Arial" w:hAnsi="Arial" w:cs="Arial"/>
          <w:b/>
          <w:sz w:val="24"/>
          <w:szCs w:val="24"/>
        </w:rPr>
        <w:t xml:space="preserve">ALLEGATO: </w:t>
      </w:r>
      <w:r w:rsidR="00B92288">
        <w:rPr>
          <w:rFonts w:ascii="Arial" w:hAnsi="Arial" w:cs="Arial"/>
          <w:b/>
          <w:sz w:val="24"/>
          <w:szCs w:val="24"/>
        </w:rPr>
        <w:t>PREVENTIVO</w:t>
      </w:r>
    </w:p>
    <w:p w:rsidR="00656573" w:rsidRPr="00656573" w:rsidRDefault="00C47607" w:rsidP="00587883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86569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241641197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6569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92416411973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86569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924164119738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86569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924164119738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86569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24164119738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573" w:rsidRPr="0065657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995" w:rsidRDefault="001D7995" w:rsidP="001D7995">
      <w:pPr>
        <w:spacing w:after="0" w:line="240" w:lineRule="auto"/>
      </w:pPr>
      <w:r>
        <w:separator/>
      </w:r>
    </w:p>
  </w:endnote>
  <w:endnote w:type="continuationSeparator" w:id="0">
    <w:p w:rsidR="001D7995" w:rsidRDefault="001D7995" w:rsidP="001D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8" w:rsidRDefault="00E9790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8" w:rsidRDefault="00E97908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8" w:rsidRDefault="00E979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995" w:rsidRDefault="001D7995" w:rsidP="001D7995">
      <w:pPr>
        <w:spacing w:after="0" w:line="240" w:lineRule="auto"/>
      </w:pPr>
      <w:r>
        <w:separator/>
      </w:r>
    </w:p>
  </w:footnote>
  <w:footnote w:type="continuationSeparator" w:id="0">
    <w:p w:rsidR="001D7995" w:rsidRDefault="001D7995" w:rsidP="001D7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8" w:rsidRDefault="00E979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995" w:rsidRPr="001D7995" w:rsidRDefault="001D7995" w:rsidP="001D7995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908" w:rsidRDefault="00E9790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B1105D"/>
    <w:multiLevelType w:val="hybridMultilevel"/>
    <w:tmpl w:val="41C800DA"/>
    <w:lvl w:ilvl="0" w:tplc="591847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F027376"/>
    <w:multiLevelType w:val="hybridMultilevel"/>
    <w:tmpl w:val="B000A0D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424"/>
    <w:multiLevelType w:val="hybridMultilevel"/>
    <w:tmpl w:val="6480EFA4"/>
    <w:lvl w:ilvl="0" w:tplc="5758216A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D5FEC"/>
    <w:multiLevelType w:val="hybridMultilevel"/>
    <w:tmpl w:val="7806F5E2"/>
    <w:lvl w:ilvl="0" w:tplc="0410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9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5FC"/>
    <w:rsid w:val="00002AAE"/>
    <w:rsid w:val="00002E2E"/>
    <w:rsid w:val="00003888"/>
    <w:rsid w:val="0000577D"/>
    <w:rsid w:val="00014D5B"/>
    <w:rsid w:val="000243BA"/>
    <w:rsid w:val="00043D85"/>
    <w:rsid w:val="00046E6C"/>
    <w:rsid w:val="00064D1B"/>
    <w:rsid w:val="0007405F"/>
    <w:rsid w:val="000C5E61"/>
    <w:rsid w:val="0012303D"/>
    <w:rsid w:val="001710F1"/>
    <w:rsid w:val="001A16C4"/>
    <w:rsid w:val="001A74CE"/>
    <w:rsid w:val="001D7995"/>
    <w:rsid w:val="001F79CD"/>
    <w:rsid w:val="0020561D"/>
    <w:rsid w:val="00245197"/>
    <w:rsid w:val="00250AEA"/>
    <w:rsid w:val="00251092"/>
    <w:rsid w:val="00254708"/>
    <w:rsid w:val="00273C62"/>
    <w:rsid w:val="002944E9"/>
    <w:rsid w:val="002A708F"/>
    <w:rsid w:val="0030010F"/>
    <w:rsid w:val="003116A4"/>
    <w:rsid w:val="003118E2"/>
    <w:rsid w:val="00312F0E"/>
    <w:rsid w:val="00342EAD"/>
    <w:rsid w:val="003451BB"/>
    <w:rsid w:val="00363DF4"/>
    <w:rsid w:val="00364997"/>
    <w:rsid w:val="00375898"/>
    <w:rsid w:val="00390B8A"/>
    <w:rsid w:val="003A3D09"/>
    <w:rsid w:val="003D5B98"/>
    <w:rsid w:val="003D70A2"/>
    <w:rsid w:val="003E55BA"/>
    <w:rsid w:val="004121C4"/>
    <w:rsid w:val="00445B0C"/>
    <w:rsid w:val="00456BB6"/>
    <w:rsid w:val="00457426"/>
    <w:rsid w:val="004717DD"/>
    <w:rsid w:val="00472D49"/>
    <w:rsid w:val="004A008C"/>
    <w:rsid w:val="004B5B0E"/>
    <w:rsid w:val="004B5DD3"/>
    <w:rsid w:val="004C0575"/>
    <w:rsid w:val="004C7B18"/>
    <w:rsid w:val="004F59E0"/>
    <w:rsid w:val="00500F30"/>
    <w:rsid w:val="00515B9A"/>
    <w:rsid w:val="00545A6B"/>
    <w:rsid w:val="00557B52"/>
    <w:rsid w:val="0056273D"/>
    <w:rsid w:val="00567E48"/>
    <w:rsid w:val="0058287D"/>
    <w:rsid w:val="00582C2A"/>
    <w:rsid w:val="00587883"/>
    <w:rsid w:val="00597B15"/>
    <w:rsid w:val="005A2D50"/>
    <w:rsid w:val="005A462E"/>
    <w:rsid w:val="005A7AEF"/>
    <w:rsid w:val="005B0160"/>
    <w:rsid w:val="005C0525"/>
    <w:rsid w:val="005E5DE1"/>
    <w:rsid w:val="00605B7F"/>
    <w:rsid w:val="0061143B"/>
    <w:rsid w:val="006260E0"/>
    <w:rsid w:val="00626EEF"/>
    <w:rsid w:val="00630EFD"/>
    <w:rsid w:val="006461BB"/>
    <w:rsid w:val="00656573"/>
    <w:rsid w:val="006A6E4C"/>
    <w:rsid w:val="006E2F29"/>
    <w:rsid w:val="006F1252"/>
    <w:rsid w:val="006F45FC"/>
    <w:rsid w:val="00746A2F"/>
    <w:rsid w:val="007547BB"/>
    <w:rsid w:val="0076282C"/>
    <w:rsid w:val="007628EA"/>
    <w:rsid w:val="00766C05"/>
    <w:rsid w:val="007F6904"/>
    <w:rsid w:val="008008C1"/>
    <w:rsid w:val="00802C93"/>
    <w:rsid w:val="008067F1"/>
    <w:rsid w:val="0084093D"/>
    <w:rsid w:val="00842329"/>
    <w:rsid w:val="008520CA"/>
    <w:rsid w:val="008611CE"/>
    <w:rsid w:val="008633D4"/>
    <w:rsid w:val="00895410"/>
    <w:rsid w:val="0089706D"/>
    <w:rsid w:val="008B6D28"/>
    <w:rsid w:val="008E3167"/>
    <w:rsid w:val="009055BB"/>
    <w:rsid w:val="00911FEA"/>
    <w:rsid w:val="00934F61"/>
    <w:rsid w:val="00951531"/>
    <w:rsid w:val="009543C7"/>
    <w:rsid w:val="00955A21"/>
    <w:rsid w:val="00961ADA"/>
    <w:rsid w:val="00964F0C"/>
    <w:rsid w:val="009940B5"/>
    <w:rsid w:val="00994403"/>
    <w:rsid w:val="009E40D4"/>
    <w:rsid w:val="00A00B93"/>
    <w:rsid w:val="00A03F62"/>
    <w:rsid w:val="00A069A1"/>
    <w:rsid w:val="00A07D84"/>
    <w:rsid w:val="00A34C1C"/>
    <w:rsid w:val="00A4653E"/>
    <w:rsid w:val="00A5249F"/>
    <w:rsid w:val="00A5789B"/>
    <w:rsid w:val="00A851B5"/>
    <w:rsid w:val="00A927A9"/>
    <w:rsid w:val="00AA404D"/>
    <w:rsid w:val="00AC3DFB"/>
    <w:rsid w:val="00AD0523"/>
    <w:rsid w:val="00AE6A84"/>
    <w:rsid w:val="00B01975"/>
    <w:rsid w:val="00B04D2E"/>
    <w:rsid w:val="00B0732D"/>
    <w:rsid w:val="00B11255"/>
    <w:rsid w:val="00B37232"/>
    <w:rsid w:val="00B376E4"/>
    <w:rsid w:val="00B423B7"/>
    <w:rsid w:val="00B47E13"/>
    <w:rsid w:val="00B537BA"/>
    <w:rsid w:val="00B71B40"/>
    <w:rsid w:val="00B8194F"/>
    <w:rsid w:val="00B824DA"/>
    <w:rsid w:val="00B92288"/>
    <w:rsid w:val="00B94CBE"/>
    <w:rsid w:val="00BA4385"/>
    <w:rsid w:val="00BC0D32"/>
    <w:rsid w:val="00BD0714"/>
    <w:rsid w:val="00BE68BE"/>
    <w:rsid w:val="00BE6C4A"/>
    <w:rsid w:val="00BF3692"/>
    <w:rsid w:val="00BF48C7"/>
    <w:rsid w:val="00BF759B"/>
    <w:rsid w:val="00C24A1A"/>
    <w:rsid w:val="00C30F99"/>
    <w:rsid w:val="00C452E3"/>
    <w:rsid w:val="00C47607"/>
    <w:rsid w:val="00C5330A"/>
    <w:rsid w:val="00C5461C"/>
    <w:rsid w:val="00C80D1F"/>
    <w:rsid w:val="00C83245"/>
    <w:rsid w:val="00C90097"/>
    <w:rsid w:val="00CB0596"/>
    <w:rsid w:val="00CC75A9"/>
    <w:rsid w:val="00D239BA"/>
    <w:rsid w:val="00D25F6D"/>
    <w:rsid w:val="00D517F8"/>
    <w:rsid w:val="00D73970"/>
    <w:rsid w:val="00D91F47"/>
    <w:rsid w:val="00D943BA"/>
    <w:rsid w:val="00DA453A"/>
    <w:rsid w:val="00DB4B02"/>
    <w:rsid w:val="00DC246A"/>
    <w:rsid w:val="00DE2334"/>
    <w:rsid w:val="00DF25FD"/>
    <w:rsid w:val="00DF4B90"/>
    <w:rsid w:val="00E139AD"/>
    <w:rsid w:val="00E55941"/>
    <w:rsid w:val="00E76895"/>
    <w:rsid w:val="00E95D7D"/>
    <w:rsid w:val="00E97908"/>
    <w:rsid w:val="00EC29CB"/>
    <w:rsid w:val="00ED60AA"/>
    <w:rsid w:val="00EE7CD0"/>
    <w:rsid w:val="00EF4524"/>
    <w:rsid w:val="00F109F2"/>
    <w:rsid w:val="00F2153A"/>
    <w:rsid w:val="00F309CC"/>
    <w:rsid w:val="00F3149B"/>
    <w:rsid w:val="00F662CB"/>
    <w:rsid w:val="00F84A7A"/>
    <w:rsid w:val="00F92DAF"/>
    <w:rsid w:val="00F966D1"/>
    <w:rsid w:val="00FB63C8"/>
    <w:rsid w:val="00FF1603"/>
    <w:rsid w:val="00FF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1D79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995"/>
  </w:style>
  <w:style w:type="paragraph" w:styleId="Pidipagina">
    <w:name w:val="footer"/>
    <w:basedOn w:val="Normale"/>
    <w:link w:val="PidipaginaCarattere"/>
    <w:uiPriority w:val="99"/>
    <w:unhideWhenUsed/>
    <w:rsid w:val="001D79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pcortina@pec.it" TargetMode="External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Claudio Talamini</cp:lastModifiedBy>
  <cp:revision>20</cp:revision>
  <cp:lastPrinted>2018-01-15T15:26:00Z</cp:lastPrinted>
  <dcterms:created xsi:type="dcterms:W3CDTF">2018-09-24T14:41:00Z</dcterms:created>
  <dcterms:modified xsi:type="dcterms:W3CDTF">2018-10-03T07:28:00Z</dcterms:modified>
</cp:coreProperties>
</file>