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ECDD9" w14:textId="77777777" w:rsidR="00886544" w:rsidRDefault="00886544" w:rsidP="00886544">
      <w:pPr>
        <w:spacing w:after="160" w:line="256" w:lineRule="auto"/>
        <w:rPr>
          <w:rFonts w:cstheme="minorHAnsi"/>
          <w:b/>
          <w:i/>
          <w:u w:val="single"/>
        </w:rPr>
      </w:pPr>
      <w:r>
        <w:rPr>
          <w:rFonts w:cstheme="minorHAnsi"/>
          <w:b/>
          <w:i/>
          <w:u w:val="single"/>
        </w:rPr>
        <w:t>Informativa sul trattamento dei dati personali</w:t>
      </w:r>
    </w:p>
    <w:p w14:paraId="412BE2E9" w14:textId="77777777" w:rsidR="00886544" w:rsidRDefault="00886544" w:rsidP="00886544">
      <w:pPr>
        <w:jc w:val="both"/>
        <w:rPr>
          <w:rFonts w:cstheme="minorHAnsi"/>
        </w:rPr>
      </w:pPr>
      <w:r>
        <w:rPr>
          <w:rFonts w:cstheme="minorHAnsi"/>
        </w:rPr>
        <w:t>Come richiesto dal Regolamento (UE) 2016/679 (GDPR), questo documento Le fornisce informazioni relative al trattamento dei dati personali raccolti per la finalità indicato sotto.</w:t>
      </w:r>
    </w:p>
    <w:p w14:paraId="4BACDFC2" w14:textId="77777777" w:rsidR="00886544" w:rsidRDefault="00886544" w:rsidP="00886544">
      <w:pPr>
        <w:jc w:val="both"/>
        <w:rPr>
          <w:rFonts w:cstheme="minorHAnsi"/>
          <w:b/>
          <w:i/>
          <w:u w:val="single"/>
        </w:rPr>
      </w:pPr>
    </w:p>
    <w:p w14:paraId="4210EA85" w14:textId="77777777" w:rsidR="00886544" w:rsidRDefault="00886544" w:rsidP="00886544">
      <w:pPr>
        <w:jc w:val="both"/>
        <w:rPr>
          <w:rFonts w:cstheme="minorHAnsi"/>
          <w:b/>
          <w:i/>
          <w:u w:val="single"/>
        </w:rPr>
      </w:pPr>
      <w:r>
        <w:rPr>
          <w:rFonts w:cstheme="minorHAnsi"/>
          <w:b/>
          <w:i/>
          <w:u w:val="single"/>
        </w:rPr>
        <w:t>Il titolare del trattamento</w:t>
      </w:r>
    </w:p>
    <w:p w14:paraId="1E01D060" w14:textId="77777777" w:rsidR="00886544" w:rsidRDefault="00886544" w:rsidP="00886544">
      <w:pPr>
        <w:jc w:val="both"/>
        <w:rPr>
          <w:rFonts w:cstheme="minorHAnsi"/>
        </w:rPr>
      </w:pPr>
      <w:r w:rsidRPr="005A5F5F">
        <w:rPr>
          <w:rFonts w:cstheme="minorHAnsi"/>
        </w:rPr>
        <w:t xml:space="preserve">Il titolare del trattamento è </w:t>
      </w:r>
      <w:r w:rsidR="00006A04" w:rsidRPr="005A5F5F">
        <w:rPr>
          <w:rFonts w:cstheme="minorHAnsi"/>
        </w:rPr>
        <w:t xml:space="preserve">l’Assp Cortina </w:t>
      </w:r>
      <w:r w:rsidRPr="005A5F5F">
        <w:rPr>
          <w:rFonts w:cstheme="minorHAnsi"/>
        </w:rPr>
        <w:t xml:space="preserve">(indirizzo: </w:t>
      </w:r>
      <w:r w:rsidR="005A5F5F" w:rsidRPr="005A5F5F">
        <w:rPr>
          <w:rFonts w:cstheme="minorHAnsi"/>
        </w:rPr>
        <w:t xml:space="preserve">Via della Difesa, 12 </w:t>
      </w:r>
      <w:r w:rsidRPr="005A5F5F">
        <w:rPr>
          <w:rFonts w:cstheme="minorHAnsi"/>
        </w:rPr>
        <w:t xml:space="preserve">- </w:t>
      </w:r>
      <w:r w:rsidR="005A5F5F" w:rsidRPr="005A5F5F">
        <w:rPr>
          <w:rFonts w:cstheme="minorHAnsi"/>
        </w:rPr>
        <w:t>32043 Cortina d’Ampezzo (BL)</w:t>
      </w:r>
      <w:r w:rsidRPr="005A5F5F">
        <w:rPr>
          <w:rFonts w:cstheme="minorHAnsi"/>
        </w:rPr>
        <w:t xml:space="preserve">) e potrà essere contattato all’indirizzo email: </w:t>
      </w:r>
      <w:r w:rsidR="005A5F5F" w:rsidRPr="005A5F5F">
        <w:rPr>
          <w:rFonts w:cstheme="minorHAnsi"/>
          <w:i/>
        </w:rPr>
        <w:t>direzione@assp-cortina.it</w:t>
      </w:r>
      <w:r w:rsidRPr="005A5F5F">
        <w:rPr>
          <w:rFonts w:cstheme="minorHAnsi"/>
        </w:rPr>
        <w:t xml:space="preserve"> oppure mediante posta cartacea all’indirizzo indicato. Il Responsabile della protezione dati è contattabile all’indirizzo o con la email specificati sopra.</w:t>
      </w:r>
    </w:p>
    <w:p w14:paraId="46A3C778" w14:textId="77777777" w:rsidR="00886544" w:rsidRDefault="00886544" w:rsidP="00886544">
      <w:pPr>
        <w:jc w:val="both"/>
        <w:rPr>
          <w:rFonts w:cstheme="minorHAnsi"/>
          <w:b/>
          <w:i/>
          <w:u w:val="single"/>
        </w:rPr>
      </w:pPr>
    </w:p>
    <w:p w14:paraId="14282335" w14:textId="77777777" w:rsidR="00886544" w:rsidRDefault="00886544" w:rsidP="00886544">
      <w:pPr>
        <w:jc w:val="both"/>
        <w:rPr>
          <w:rFonts w:cstheme="minorHAnsi"/>
          <w:b/>
          <w:i/>
          <w:u w:val="single"/>
        </w:rPr>
      </w:pPr>
      <w:r>
        <w:rPr>
          <w:rFonts w:cstheme="minorHAnsi"/>
          <w:b/>
          <w:i/>
          <w:u w:val="single"/>
        </w:rPr>
        <w:t>La finalità del trattamento e la base giuridica.</w:t>
      </w:r>
    </w:p>
    <w:p w14:paraId="14DCD149" w14:textId="3AB9ED91" w:rsidR="00886544" w:rsidRPr="00602B3A" w:rsidRDefault="00886544" w:rsidP="00602B3A">
      <w:pPr>
        <w:jc w:val="both"/>
        <w:rPr>
          <w:rFonts w:cstheme="minorHAnsi"/>
        </w:rPr>
      </w:pPr>
      <w:r>
        <w:rPr>
          <w:rFonts w:cstheme="minorHAnsi"/>
        </w:rPr>
        <w:t xml:space="preserve">L’Azienda raccoglie i dati personali </w:t>
      </w:r>
      <w:r>
        <w:rPr>
          <w:rFonts w:cstheme="minorHAnsi"/>
          <w:b/>
        </w:rPr>
        <w:t>per la verifica delle condizioni di sicurezza per l’accesso agli spazi di incontro con gli ospiti della Struttura, nel contesto delle attività di prevenzione dai contagi da coronavirus (Covid-19).</w:t>
      </w:r>
      <w:r w:rsidR="00223D9E">
        <w:rPr>
          <w:rFonts w:cstheme="minorHAnsi"/>
          <w:b/>
        </w:rPr>
        <w:t xml:space="preserve"> I dati richiesti sono </w:t>
      </w:r>
      <w:r w:rsidR="00223D9E" w:rsidRPr="00602B3A">
        <w:rPr>
          <w:rFonts w:cstheme="minorHAnsi"/>
          <w:b/>
        </w:rPr>
        <w:t>quelli indicati nel modello di dichiarazione.</w:t>
      </w:r>
      <w:r w:rsidR="00621AE6" w:rsidRPr="00602B3A">
        <w:rPr>
          <w:rFonts w:cstheme="minorHAnsi"/>
          <w:b/>
        </w:rPr>
        <w:t xml:space="preserve"> </w:t>
      </w:r>
    </w:p>
    <w:p w14:paraId="76559CAE" w14:textId="77777777" w:rsidR="00886544" w:rsidRPr="00602B3A" w:rsidRDefault="00886544" w:rsidP="00886544">
      <w:pPr>
        <w:jc w:val="both"/>
        <w:rPr>
          <w:rFonts w:cstheme="minorHAnsi"/>
          <w:b/>
          <w:i/>
          <w:u w:val="single"/>
        </w:rPr>
      </w:pPr>
    </w:p>
    <w:p w14:paraId="09DBB217" w14:textId="1A366297" w:rsidR="00602B3A" w:rsidRPr="00602B3A" w:rsidRDefault="00886544" w:rsidP="00602B3A">
      <w:pPr>
        <w:jc w:val="both"/>
        <w:rPr>
          <w:rFonts w:cstheme="minorHAnsi"/>
          <w:b/>
        </w:rPr>
      </w:pPr>
      <w:r w:rsidRPr="00602B3A">
        <w:rPr>
          <w:rFonts w:cstheme="minorHAnsi"/>
          <w:b/>
          <w:i/>
          <w:u w:val="single"/>
        </w:rPr>
        <w:t>I diritti dell’interessato.</w:t>
      </w:r>
      <w:r w:rsidR="00602B3A" w:rsidRPr="00602B3A">
        <w:rPr>
          <w:rFonts w:cstheme="minorHAnsi"/>
          <w:b/>
        </w:rPr>
        <w:t xml:space="preserve"> </w:t>
      </w:r>
      <w:r w:rsidR="00602B3A" w:rsidRPr="00602B3A">
        <w:rPr>
          <w:rFonts w:cstheme="minorHAnsi"/>
          <w:b/>
        </w:rPr>
        <w:t>Viene inoltre eseguito il tampone rapido per la verifica dell’eventuale positività al virus.</w:t>
      </w:r>
    </w:p>
    <w:p w14:paraId="4C4BCABC" w14:textId="0A1EFE00" w:rsidR="00602B3A" w:rsidRPr="00602B3A" w:rsidRDefault="00602B3A" w:rsidP="00602B3A">
      <w:pPr>
        <w:jc w:val="both"/>
        <w:rPr>
          <w:rFonts w:cstheme="minorHAnsi"/>
        </w:rPr>
      </w:pPr>
      <w:r w:rsidRPr="00602B3A">
        <w:rPr>
          <w:rFonts w:cstheme="minorHAnsi"/>
        </w:rPr>
        <w:t>La base giuridica del trattamento è connessa allo svolgimento di compiti di interesse pubblico e per l’adempimento degli obblighi di legge in materia di sicurezza sui luoghi di lavoro, per l’implementazione dei protocolli di sicurezza anti-contagio ai sensi dell’art. 2 e dell’allegato 12 del DPCM 26 aprile 2020 e art. 1, n. 7, lett. d) del DPCM 11 marzo 2020, per gli adempimenti di cui all’Ordinanza del Presidente della Regione del Veneto n.55 del 29.5.2020 in tema di accesso alle strutture residenziali extraospedaliere da parte di familiari, visitatori e di altro personale esterno e delle successive Linee di indirizzo emesse in data 22.6.2020 ed</w:t>
      </w:r>
      <w:r>
        <w:rPr>
          <w:rFonts w:cstheme="minorHAnsi"/>
        </w:rPr>
        <w:t xml:space="preserve"> </w:t>
      </w:r>
      <w:r>
        <w:rPr>
          <w:rFonts w:cstheme="minorHAnsi"/>
        </w:rPr>
        <w:t>alla Circolare del</w:t>
      </w:r>
      <w:r w:rsidRPr="00602B3A">
        <w:rPr>
          <w:rFonts w:cstheme="minorHAnsi"/>
        </w:rPr>
        <w:t xml:space="preserve"> Ministero della Salute del 30/1</w:t>
      </w:r>
      <w:r>
        <w:rPr>
          <w:rFonts w:cstheme="minorHAnsi"/>
        </w:rPr>
        <w:t>1/2020 “</w:t>
      </w:r>
      <w:r w:rsidRPr="00602B3A">
        <w:rPr>
          <w:rFonts w:cstheme="minorHAnsi"/>
        </w:rPr>
        <w:t>Disposizioni per l’accesso dei visitatori a strutture residenziali socioassistenziali, sociosanitarie e hospice e indicazioni per i nuovi ingressi nell’evenienza di assistiti positivi nella struttura</w:t>
      </w:r>
      <w:r>
        <w:rPr>
          <w:rFonts w:cstheme="minorHAnsi"/>
        </w:rPr>
        <w:t>”</w:t>
      </w:r>
      <w:r w:rsidRPr="00602B3A">
        <w:rPr>
          <w:rFonts w:cstheme="minorHAnsi"/>
        </w:rPr>
        <w:t>. Vengono raccolti anche dati relativi alla salute, per cui viene richiesto il consenso ai sensi dell’art.9 paragrafo 2 del Regolamento UE 2016/679. Trattandosi di un consenso per una rilevazione “una tantum” e per uno specifico trattamento, quindi non per un servizio continuo, esso non può essere revocato come previsto dall’art.7 del medesimo Regolamento.</w:t>
      </w:r>
    </w:p>
    <w:p w14:paraId="12AD78D9" w14:textId="77777777" w:rsidR="00602B3A" w:rsidRPr="00602B3A" w:rsidRDefault="00602B3A" w:rsidP="00602B3A">
      <w:pPr>
        <w:jc w:val="both"/>
        <w:rPr>
          <w:rFonts w:cstheme="minorHAnsi"/>
          <w:b/>
          <w:i/>
          <w:u w:val="single"/>
        </w:rPr>
      </w:pPr>
    </w:p>
    <w:p w14:paraId="2401DB8D" w14:textId="77777777" w:rsidR="00602B3A" w:rsidRPr="00602B3A" w:rsidRDefault="00602B3A" w:rsidP="00602B3A">
      <w:pPr>
        <w:jc w:val="both"/>
        <w:rPr>
          <w:rFonts w:cstheme="minorHAnsi"/>
          <w:b/>
          <w:i/>
          <w:u w:val="single"/>
        </w:rPr>
      </w:pPr>
      <w:r w:rsidRPr="00602B3A">
        <w:rPr>
          <w:rFonts w:cstheme="minorHAnsi"/>
          <w:b/>
          <w:i/>
          <w:u w:val="single"/>
        </w:rPr>
        <w:t>Il conferimento e la natura dei dati.</w:t>
      </w:r>
    </w:p>
    <w:p w14:paraId="765064F8" w14:textId="77777777" w:rsidR="00602B3A" w:rsidRPr="00602B3A" w:rsidRDefault="00602B3A" w:rsidP="00602B3A">
      <w:pPr>
        <w:jc w:val="both"/>
        <w:rPr>
          <w:rFonts w:cstheme="minorHAnsi"/>
        </w:rPr>
      </w:pPr>
      <w:r w:rsidRPr="00602B3A">
        <w:rPr>
          <w:rFonts w:cstheme="minorHAnsi"/>
        </w:rPr>
        <w:t>Il conferimento dei dati è necessario ed ogni persona (interessato) che entra nello stabile deve provvedervi ed essere inoltre sottoposto alle rilevazioni indicate (rilevazione della temperatura corporea e tampone rapido). Trattandosi di dati anche sanitari, Le viene richiesto di sottoscrivere il consenso al trattamento. Il mancato consenso preclude l’accesso alla struttura.</w:t>
      </w:r>
    </w:p>
    <w:p w14:paraId="053E7981" w14:textId="77777777" w:rsidR="00602B3A" w:rsidRPr="00602B3A" w:rsidRDefault="00602B3A" w:rsidP="00602B3A">
      <w:pPr>
        <w:jc w:val="both"/>
        <w:rPr>
          <w:rFonts w:cstheme="minorHAnsi"/>
          <w:b/>
          <w:i/>
          <w:u w:val="single"/>
        </w:rPr>
      </w:pPr>
    </w:p>
    <w:p w14:paraId="48C803A2" w14:textId="77777777" w:rsidR="00602B3A" w:rsidRPr="00602B3A" w:rsidRDefault="00602B3A" w:rsidP="00602B3A">
      <w:pPr>
        <w:jc w:val="both"/>
        <w:rPr>
          <w:rFonts w:cstheme="minorHAnsi"/>
          <w:b/>
          <w:i/>
          <w:u w:val="single"/>
        </w:rPr>
      </w:pPr>
      <w:r w:rsidRPr="00602B3A">
        <w:rPr>
          <w:rFonts w:cstheme="minorHAnsi"/>
          <w:b/>
          <w:i/>
          <w:u w:val="single"/>
        </w:rPr>
        <w:t>Le modalità del trattamento.</w:t>
      </w:r>
    </w:p>
    <w:p w14:paraId="3C40396A" w14:textId="77777777" w:rsidR="00602B3A" w:rsidRPr="00602B3A" w:rsidRDefault="00602B3A" w:rsidP="00602B3A">
      <w:pPr>
        <w:jc w:val="both"/>
        <w:rPr>
          <w:rFonts w:cstheme="minorHAnsi"/>
        </w:rPr>
      </w:pPr>
      <w:r w:rsidRPr="00602B3A">
        <w:rPr>
          <w:rFonts w:cstheme="minorHAnsi"/>
        </w:rPr>
        <w:t>I dati di cui sopra saranno trattati dal personale della Struttura nell’ambito delle rispettive competenze. Non saranno diffusi o comunicati a terzi al di fuori delle specifiche previsioni normative (es. in caso di richiesta da parte dell’Autorità sanitaria per la ricostruzione della filiera degli eventuali contatti stretti di un soggetto risultato positivo al COVID-19). Il risultato positivo al tampone sarà comunicato al Servizio Igiene e Sanità Pubblica dell’ULSS 1 Dolomiti, per le azioni di profilassi di competenza, che potrebbero comportare la messa in isolamento fiduciario e la sottoposizione al tampone di verifica.</w:t>
      </w:r>
    </w:p>
    <w:p w14:paraId="06E77000" w14:textId="77777777" w:rsidR="00602B3A" w:rsidRPr="00602B3A" w:rsidRDefault="00602B3A" w:rsidP="00602B3A">
      <w:pPr>
        <w:jc w:val="both"/>
        <w:rPr>
          <w:rFonts w:cstheme="minorHAnsi"/>
          <w:b/>
          <w:i/>
          <w:u w:val="single"/>
        </w:rPr>
      </w:pPr>
    </w:p>
    <w:p w14:paraId="77C07754" w14:textId="77777777" w:rsidR="00602B3A" w:rsidRPr="00602B3A" w:rsidRDefault="00602B3A" w:rsidP="00602B3A">
      <w:pPr>
        <w:jc w:val="both"/>
        <w:rPr>
          <w:rFonts w:cstheme="minorHAnsi"/>
          <w:b/>
          <w:i/>
          <w:u w:val="single"/>
        </w:rPr>
      </w:pPr>
      <w:r w:rsidRPr="00602B3A">
        <w:rPr>
          <w:rFonts w:cstheme="minorHAnsi"/>
          <w:b/>
          <w:i/>
          <w:u w:val="single"/>
        </w:rPr>
        <w:t>La durata della conservazione.</w:t>
      </w:r>
    </w:p>
    <w:p w14:paraId="2DAECEB9" w14:textId="77777777" w:rsidR="00602B3A" w:rsidRPr="00602B3A" w:rsidRDefault="00602B3A" w:rsidP="00602B3A">
      <w:pPr>
        <w:jc w:val="both"/>
        <w:rPr>
          <w:rFonts w:cstheme="minorHAnsi"/>
        </w:rPr>
      </w:pPr>
      <w:r w:rsidRPr="00602B3A">
        <w:rPr>
          <w:rFonts w:cstheme="minorHAnsi"/>
        </w:rPr>
        <w:t xml:space="preserve">I dati, quando raccolti, saranno conservati fino al termine del periodo di emergenza e per almeno 14 giorni. In ogni caso potranno essere conservati per tutto il tempo necessario per dimostrare la corretta azione della Struttura in tema di prevenzione del contagio. </w:t>
      </w:r>
    </w:p>
    <w:p w14:paraId="4D68C422" w14:textId="263D56C4" w:rsidR="00886544" w:rsidRPr="00602B3A" w:rsidRDefault="00886544" w:rsidP="00886544">
      <w:pPr>
        <w:jc w:val="both"/>
        <w:rPr>
          <w:rFonts w:cstheme="minorHAnsi"/>
          <w:b/>
          <w:i/>
          <w:u w:val="single"/>
        </w:rPr>
      </w:pPr>
    </w:p>
    <w:p w14:paraId="47392F2F" w14:textId="77777777" w:rsidR="00886544" w:rsidRPr="00602B3A" w:rsidRDefault="00886544" w:rsidP="00886544">
      <w:pPr>
        <w:jc w:val="both"/>
        <w:rPr>
          <w:rStyle w:val="Collegamentoipertestuale"/>
        </w:rPr>
      </w:pPr>
      <w:r w:rsidRPr="00602B3A">
        <w:rPr>
          <w:rFonts w:cstheme="minorHAnsi"/>
        </w:rPr>
        <w:t>L’interessato ha i seguenti diritti garantiti dal GDPR: diritto di accesso ai dati (art. 15), diritto alla rettifica (art.16), diritto alla cancellazione (art.17), diritto alla limitazione del trattamento (art.18), diritto alla notifica (art. 19), diritto alla portabilità dei dati direttamente conferiti (art.20), diritto di opposizione al trattamento (art.21) e, se ricorrono i presupposti, il diritto di proporre reclamo al Garante per la protezione dei dati personali (art.77) (</w:t>
      </w:r>
      <w:hyperlink r:id="rId4" w:history="1">
        <w:r w:rsidRPr="00602B3A">
          <w:rPr>
            <w:rStyle w:val="Collegamentoipertestuale"/>
            <w:rFonts w:cstheme="minorHAnsi"/>
          </w:rPr>
          <w:t>www.garanteprivacy.it</w:t>
        </w:r>
      </w:hyperlink>
      <w:r w:rsidRPr="00602B3A">
        <w:rPr>
          <w:rStyle w:val="Collegamentoipertestuale"/>
          <w:rFonts w:cstheme="minorHAnsi"/>
        </w:rPr>
        <w:t>)</w:t>
      </w:r>
    </w:p>
    <w:p w14:paraId="77D3E7F3" w14:textId="77777777" w:rsidR="00DD2E8E" w:rsidRPr="00602B3A" w:rsidRDefault="00DD2E8E"/>
    <w:p w14:paraId="1776593B" w14:textId="77777777" w:rsidR="00AB0B05" w:rsidRDefault="00A25377">
      <w:r w:rsidRPr="00602B3A">
        <w:rPr>
          <w:b/>
          <w:bCs/>
        </w:rPr>
        <w:sym w:font="Wingdings 2" w:char="F02A"/>
      </w:r>
      <w:r w:rsidRPr="00602B3A">
        <w:rPr>
          <w:b/>
          <w:bCs/>
        </w:rPr>
        <w:t xml:space="preserve">   DO IL CONSENSO</w:t>
      </w:r>
      <w:r w:rsidR="006001EC" w:rsidRPr="00602B3A">
        <w:rPr>
          <w:b/>
          <w:bCs/>
        </w:rPr>
        <w:t xml:space="preserve"> AL TRATTAMENTO DEI DATI E ALL’ESECUZIONE DEL TEST</w:t>
      </w:r>
      <w:r w:rsidRPr="00602B3A">
        <w:rPr>
          <w:b/>
          <w:bCs/>
        </w:rPr>
        <w:t xml:space="preserve">                  </w:t>
      </w:r>
      <w:r w:rsidRPr="00602B3A">
        <w:rPr>
          <w:b/>
          <w:bCs/>
        </w:rPr>
        <w:sym w:font="Wingdings 2" w:char="F02A"/>
      </w:r>
      <w:r w:rsidRPr="00602B3A">
        <w:rPr>
          <w:b/>
          <w:bCs/>
        </w:rPr>
        <w:t xml:space="preserve">  NEGO IL CONSENSO</w:t>
      </w:r>
      <w:r>
        <w:rPr>
          <w:color w:val="FF0000"/>
        </w:rPr>
        <w:t xml:space="preserve">          </w:t>
      </w:r>
    </w:p>
    <w:p w14:paraId="3249DAF7" w14:textId="77777777" w:rsidR="00AB0B05" w:rsidRDefault="00AB0B05"/>
    <w:p w14:paraId="566207DA" w14:textId="77777777" w:rsidR="00AB0B05" w:rsidRDefault="00AB0B05">
      <w:r>
        <w:t>Data__________           Firma ____________________________________</w:t>
      </w:r>
    </w:p>
    <w:sectPr w:rsidR="00AB0B05" w:rsidSect="006001E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544"/>
    <w:rsid w:val="00006A04"/>
    <w:rsid w:val="00223D9E"/>
    <w:rsid w:val="002F0605"/>
    <w:rsid w:val="004875B1"/>
    <w:rsid w:val="00587416"/>
    <w:rsid w:val="005A5F5F"/>
    <w:rsid w:val="006001EC"/>
    <w:rsid w:val="00602B3A"/>
    <w:rsid w:val="00621AE6"/>
    <w:rsid w:val="007C326A"/>
    <w:rsid w:val="00886544"/>
    <w:rsid w:val="009C7728"/>
    <w:rsid w:val="00A25377"/>
    <w:rsid w:val="00AB0B05"/>
    <w:rsid w:val="00DD2E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AF5C5"/>
  <w15:docId w15:val="{F7861AEB-B90C-4408-BB63-4C872ED98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86544"/>
    <w:pPr>
      <w:spacing w:after="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8865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396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aranteprivacy.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664</Words>
  <Characters>3789</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Maddalozzo</dc:creator>
  <cp:lastModifiedBy>Cristian Viola</cp:lastModifiedBy>
  <cp:revision>5</cp:revision>
  <cp:lastPrinted>2020-12-03T06:41:00Z</cp:lastPrinted>
  <dcterms:created xsi:type="dcterms:W3CDTF">2020-12-03T06:51:00Z</dcterms:created>
  <dcterms:modified xsi:type="dcterms:W3CDTF">2020-12-04T10:03:00Z</dcterms:modified>
</cp:coreProperties>
</file>